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B917B7" w:rsidTr="00B917B7">
        <w:tc>
          <w:tcPr>
            <w:tcW w:w="9606" w:type="dxa"/>
          </w:tcPr>
          <w:p w:rsidR="00B917B7" w:rsidRDefault="00B917B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917B7" w:rsidRDefault="00B917B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917B7" w:rsidRDefault="00B917B7" w:rsidP="00B917B7">
            <w:pPr>
              <w:rPr>
                <w:b/>
                <w:sz w:val="28"/>
                <w:szCs w:val="28"/>
              </w:rPr>
            </w:pPr>
          </w:p>
          <w:p w:rsidR="00B917B7" w:rsidRPr="00B917B7" w:rsidRDefault="00B917B7" w:rsidP="00B9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96141D1" wp14:editId="6326B4FB">
                  <wp:simplePos x="0" y="0"/>
                  <wp:positionH relativeFrom="column">
                    <wp:posOffset>2686685</wp:posOffset>
                  </wp:positionH>
                  <wp:positionV relativeFrom="paragraph">
                    <wp:posOffset>-1055370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17B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B917B7" w:rsidRPr="00B917B7" w:rsidRDefault="00B917B7" w:rsidP="00B917B7">
            <w:pPr>
              <w:pStyle w:val="1"/>
              <w:rPr>
                <w:sz w:val="32"/>
                <w:szCs w:val="32"/>
              </w:rPr>
            </w:pPr>
            <w:r w:rsidRPr="00B917B7">
              <w:rPr>
                <w:sz w:val="32"/>
                <w:szCs w:val="32"/>
              </w:rPr>
              <w:t xml:space="preserve">МУНИЦИПАЛЬНОГО РАЙОНА </w:t>
            </w:r>
          </w:p>
          <w:p w:rsidR="00B917B7" w:rsidRPr="00B917B7" w:rsidRDefault="00B917B7" w:rsidP="00B917B7">
            <w:pPr>
              <w:pStyle w:val="1"/>
              <w:rPr>
                <w:sz w:val="32"/>
                <w:szCs w:val="32"/>
              </w:rPr>
            </w:pPr>
            <w:r w:rsidRPr="00B917B7">
              <w:rPr>
                <w:sz w:val="32"/>
                <w:szCs w:val="32"/>
              </w:rPr>
              <w:t>ПЕСТРАВСКИЙ</w:t>
            </w:r>
          </w:p>
          <w:p w:rsidR="00B917B7" w:rsidRPr="00B917B7" w:rsidRDefault="00B917B7" w:rsidP="00B91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917B7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B917B7" w:rsidRPr="00B917B7" w:rsidRDefault="00B917B7" w:rsidP="00B917B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17B7"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B917B7" w:rsidRPr="00B917B7" w:rsidRDefault="00B917B7" w:rsidP="00B917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917B7">
              <w:rPr>
                <w:rFonts w:ascii="Times New Roman" w:hAnsi="Times New Roman" w:cs="Times New Roman"/>
                <w:szCs w:val="28"/>
              </w:rPr>
              <w:t>от_____________</w:t>
            </w:r>
            <w:r w:rsidRPr="00B917B7">
              <w:rPr>
                <w:rFonts w:ascii="Times New Roman" w:hAnsi="Times New Roman" w:cs="Times New Roman"/>
                <w:sz w:val="24"/>
              </w:rPr>
              <w:t>№______</w:t>
            </w:r>
          </w:p>
          <w:p w:rsidR="00B917B7" w:rsidRDefault="00B917B7" w:rsidP="00B917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муниципальных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</w:t>
            </w:r>
            <w:proofErr w:type="gramEnd"/>
          </w:p>
          <w:p w:rsidR="00B917B7" w:rsidRDefault="00B917B7" w:rsidP="00B917B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07F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7" w:history="1">
              <w:r w:rsidRPr="0006207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закона</w:t>
              </w:r>
            </w:hyperlink>
            <w:r w:rsidRPr="0006207F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="0006207F" w:rsidRPr="0006207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з</w:t>
              </w:r>
              <w:r w:rsidRPr="0006207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акона</w:t>
              </w:r>
            </w:hyperlink>
            <w:r w:rsidRPr="0006207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деятельности", руководствуясь статьями 41, 43 Устава муниципального района  Пестравский  Самарской области, администрация муниципального района Пестравский Самарской области ПОСТАНОВЛЯЕТ: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Pr="0006207F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прилагаемый </w:t>
            </w:r>
            <w:hyperlink r:id="rId9" w:anchor="Par33" w:history="1">
              <w:r w:rsidRPr="0006207F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Порядок</w:t>
              </w:r>
            </w:hyperlink>
            <w:r w:rsidRPr="0006207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администрации муниципального района Пестравский Самарской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Собрания представителей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 Пестравский Самарской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администрацию муниципального района Пестравский Самарской области в лице отдела экономического развития администрации муниципального района Пестравский Самарской области органом, уполномоченным на проведение оценки регулирующего воздействия проектов муниципальных нормативных правовых актов администрации муниципального района Пестравский Самарской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муниципальных нормативных правовых актов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Пестравский Самарской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деятельности.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Считать утратившими силу следующие постановления администрации муниципального района Пестравский Самарской области: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№ 31 от 03.02.2016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деятельности»;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№ 220 от 20.04.2016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Пестравский Самарской области от 03.02.2016 № 31 «Об утверждении порядка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проведения оценки регулирующего воздействия проектов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инвестиционной деятельности, и экспертизы нормативных правовых актов администрации муниципального района Пестравский Самарской области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деятельности».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Настоящее постановление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</w:p>
          <w:p w:rsidR="00B917B7" w:rsidRDefault="00B917B7" w:rsidP="00B917B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В.В.Шаталова.</w:t>
            </w:r>
            <w:proofErr w:type="spellEnd"/>
          </w:p>
          <w:p w:rsidR="00B917B7" w:rsidRDefault="00B917B7" w:rsidP="00062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207F" w:rsidRDefault="00B917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</w:p>
          <w:p w:rsidR="0006207F" w:rsidRDefault="00062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B7" w:rsidRPr="0006207F" w:rsidRDefault="0006207F">
            <w:pPr>
              <w:pStyle w:val="ConsPlusNormal"/>
              <w:jc w:val="both"/>
            </w:pPr>
            <w:r w:rsidRPr="0006207F">
              <w:rPr>
                <w:rFonts w:ascii="Times New Roman" w:hAnsi="Times New Roman" w:cs="Times New Roman"/>
              </w:rPr>
              <w:t>Моисеев Н.И.</w:t>
            </w:r>
            <w:r w:rsidR="00B917B7" w:rsidRPr="0006207F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917B7" w:rsidTr="00B917B7">
        <w:tc>
          <w:tcPr>
            <w:tcW w:w="9606" w:type="dxa"/>
          </w:tcPr>
          <w:p w:rsidR="00B917B7" w:rsidRDefault="00B917B7">
            <w:pPr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B917B7" w:rsidRDefault="00B917B7" w:rsidP="00B917B7">
      <w:pPr>
        <w:ind w:firstLine="709"/>
        <w:rPr>
          <w:rFonts w:eastAsia="Times New Roman"/>
          <w:sz w:val="28"/>
          <w:szCs w:val="20"/>
        </w:rPr>
      </w:pPr>
      <w:bookmarkStart w:id="0" w:name="_GoBack"/>
      <w:bookmarkEnd w:id="0"/>
    </w:p>
    <w:p w:rsidR="00B917B7" w:rsidRDefault="00B917B7" w:rsidP="00B917B7">
      <w:pPr>
        <w:ind w:firstLine="709"/>
      </w:pPr>
    </w:p>
    <w:p w:rsidR="00B917B7" w:rsidRDefault="00B917B7" w:rsidP="00B917B7">
      <w:pPr>
        <w:ind w:firstLine="709"/>
      </w:pPr>
    </w:p>
    <w:p w:rsidR="00B917B7" w:rsidRDefault="00B917B7" w:rsidP="00B917B7">
      <w:pPr>
        <w:ind w:firstLine="709"/>
      </w:pPr>
    </w:p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/>
    <w:p w:rsidR="00B917B7" w:rsidRDefault="00B917B7" w:rsidP="00B917B7">
      <w:pPr>
        <w:rPr>
          <w:sz w:val="20"/>
        </w:rPr>
      </w:pPr>
    </w:p>
    <w:p w:rsidR="00B917B7" w:rsidRDefault="00B917B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17B7" w:rsidRDefault="00B917B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к </w:t>
      </w:r>
      <w:r w:rsidR="00B917B7">
        <w:rPr>
          <w:rFonts w:ascii="Times New Roman" w:hAnsi="Times New Roman" w:cs="Times New Roman"/>
          <w:sz w:val="24"/>
          <w:szCs w:val="24"/>
        </w:rPr>
        <w:t>п</w:t>
      </w:r>
      <w:r w:rsidRPr="00E03616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3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710EE9" w:rsidRDefault="00B917B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  <w:r w:rsidR="009A4937" w:rsidRPr="00710EE9">
        <w:rPr>
          <w:rFonts w:ascii="Times New Roman" w:hAnsi="Times New Roman" w:cs="Times New Roman"/>
          <w:sz w:val="24"/>
          <w:szCs w:val="24"/>
        </w:rPr>
        <w:t xml:space="preserve">от </w:t>
      </w:r>
      <w:r w:rsidR="00B47644" w:rsidRPr="00710EE9">
        <w:rPr>
          <w:rFonts w:ascii="Times New Roman" w:hAnsi="Times New Roman" w:cs="Times New Roman"/>
          <w:sz w:val="24"/>
          <w:szCs w:val="24"/>
        </w:rPr>
        <w:t xml:space="preserve"> </w:t>
      </w:r>
      <w:r w:rsidR="00710EE9" w:rsidRPr="00710EE9">
        <w:rPr>
          <w:rFonts w:ascii="Times New Roman" w:hAnsi="Times New Roman" w:cs="Times New Roman"/>
          <w:sz w:val="24"/>
          <w:szCs w:val="24"/>
        </w:rPr>
        <w:t>__________</w:t>
      </w:r>
      <w:r w:rsidR="009A4937" w:rsidRPr="00710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937" w:rsidRPr="00710EE9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B917B7" w:rsidRDefault="00E341ED" w:rsidP="00B917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17B7">
        <w:rPr>
          <w:rFonts w:ascii="Times New Roman" w:hAnsi="Times New Roman" w:cs="Times New Roman"/>
          <w:bCs/>
          <w:sz w:val="28"/>
          <w:szCs w:val="28"/>
        </w:rPr>
        <w:t xml:space="preserve">проведения оценки регулирующего воздействия проектов </w:t>
      </w:r>
      <w:r w:rsidR="00A94F5D" w:rsidRPr="00B917B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B917B7">
        <w:rPr>
          <w:rFonts w:ascii="Times New Roman" w:hAnsi="Times New Roman" w:cs="Times New Roman"/>
          <w:bCs/>
          <w:sz w:val="28"/>
          <w:szCs w:val="28"/>
        </w:rPr>
        <w:t>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</w:t>
      </w:r>
      <w:r w:rsidR="00A94F5D" w:rsidRPr="00B917B7">
        <w:rPr>
          <w:rFonts w:ascii="Times New Roman" w:hAnsi="Times New Roman" w:cs="Times New Roman"/>
          <w:bCs/>
          <w:sz w:val="28"/>
          <w:szCs w:val="28"/>
        </w:rPr>
        <w:t xml:space="preserve"> муниципальных </w:t>
      </w:r>
      <w:r w:rsidRPr="00B917B7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</w:t>
      </w:r>
      <w:proofErr w:type="gramEnd"/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правила проведения оценки регулирующего воздействия проектов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района Пестравский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</w:t>
      </w:r>
      <w:r w:rsidR="007C6D53" w:rsidRPr="00461C50">
        <w:rPr>
          <w:rFonts w:ascii="Times New Roman" w:hAnsi="Times New Roman" w:cs="Times New Roman"/>
          <w:sz w:val="28"/>
          <w:szCs w:val="28"/>
        </w:rPr>
        <w:t>–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нормативных правовых актов), и экспертизы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муниципального района Пестравский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</w:t>
      </w:r>
      <w:proofErr w:type="gramEnd"/>
      <w:r w:rsidR="00E341ED" w:rsidRPr="00461C5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 (далее </w:t>
      </w:r>
      <w:r w:rsidR="001367C4" w:rsidRPr="00461C50">
        <w:rPr>
          <w:rFonts w:ascii="Times New Roman" w:hAnsi="Times New Roman" w:cs="Times New Roman"/>
          <w:sz w:val="28"/>
          <w:szCs w:val="28"/>
        </w:rPr>
        <w:t>–</w:t>
      </w: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1367C4" w:rsidRPr="00461C5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461C50">
        <w:rPr>
          <w:rFonts w:ascii="Times New Roman" w:hAnsi="Times New Roman" w:cs="Times New Roman"/>
          <w:sz w:val="28"/>
          <w:szCs w:val="28"/>
        </w:rPr>
        <w:t>).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9A4937" w:rsidRPr="00461C50" w:rsidRDefault="00E341ED" w:rsidP="00710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проекта муниципального нормативного правового акта (далее -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>ОРВ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>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  <w:proofErr w:type="gramEnd"/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(далее - экспертиза) - процедура, направленная на выявление в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нормативном правовом </w:t>
      </w:r>
      <w:r w:rsidR="009A4937" w:rsidRPr="00461C50">
        <w:rPr>
          <w:rFonts w:ascii="Times New Roman" w:hAnsi="Times New Roman" w:cs="Times New Roman"/>
          <w:sz w:val="28"/>
          <w:szCs w:val="28"/>
        </w:rPr>
        <w:lastRenderedPageBreak/>
        <w:t>акте положений, необоснованно затрудняющих осуществление предпринимательской и инвестиционной деятельности;</w:t>
      </w:r>
    </w:p>
    <w:p w:rsidR="009A4937" w:rsidRPr="00461C50" w:rsidRDefault="00E341ED" w:rsidP="00F0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710EE9" w:rsidRPr="00461C50">
        <w:rPr>
          <w:rFonts w:ascii="Times New Roman" w:eastAsia="Calibri" w:hAnsi="Times New Roman" w:cs="Times New Roman"/>
          <w:sz w:val="28"/>
          <w:szCs w:val="28"/>
        </w:rPr>
        <w:t>уполномоченный орган - орган местного самоуправления, структурное подразделение органа местного самоуправления, созданный в органе местного самоуправления совещательный орган либо должностное лицо органа местного самоуправления, уполномоченные на проведение оценки регулирующего воздействия и экспертизы (далее - уполномоченный орган)</w:t>
      </w:r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="009A4937" w:rsidRPr="00461C50">
        <w:rPr>
          <w:rFonts w:ascii="Times New Roman" w:hAnsi="Times New Roman" w:cs="Times New Roman"/>
          <w:sz w:val="28"/>
          <w:szCs w:val="28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9A4937" w:rsidRPr="00461C50" w:rsidRDefault="00E341ED" w:rsidP="00E34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</w:t>
      </w:r>
      <w:r w:rsidR="002E5029" w:rsidRPr="00461C50">
        <w:rPr>
          <w:rFonts w:ascii="Times New Roman" w:hAnsi="Times New Roman" w:cs="Times New Roman"/>
          <w:sz w:val="28"/>
          <w:szCs w:val="28"/>
        </w:rPr>
        <w:t>общественный помощник Уполномоченного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</w:t>
      </w:r>
      <w:r w:rsidR="00C63B90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в Самарской области, органы местного самоуправления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</w:p>
    <w:p w:rsidR="009A4937" w:rsidRPr="00461C50" w:rsidRDefault="00E341ED" w:rsidP="00C6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   - </w:t>
      </w:r>
      <w:r w:rsidR="00C63B90" w:rsidRPr="00461C50">
        <w:rPr>
          <w:rFonts w:ascii="Times New Roman" w:eastAsia="Calibri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– администрация муниципального района Пестравский Самарской области, структурное подразделение администрации муниципального района Пестравский Самарской области, либо должностное лицо администрации муниципального района Пестравский Самарской области, а также субъекты правотворческой инициативы, установленные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1.3. Целями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461C50" w:rsidRDefault="009A4937" w:rsidP="00461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и экспертизы проводятся публичные консультации</w:t>
      </w:r>
      <w:r w:rsidR="00461C50">
        <w:rPr>
          <w:rFonts w:ascii="Times New Roman" w:hAnsi="Times New Roman" w:cs="Times New Roman"/>
          <w:sz w:val="28"/>
          <w:szCs w:val="28"/>
        </w:rPr>
        <w:t>,</w:t>
      </w:r>
      <w:r w:rsidR="00461C50" w:rsidRPr="0046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C50">
        <w:rPr>
          <w:rFonts w:ascii="Times New Roman" w:eastAsia="Calibri" w:hAnsi="Times New Roman" w:cs="Times New Roman"/>
          <w:sz w:val="28"/>
          <w:szCs w:val="28"/>
        </w:rPr>
        <w:t>если иное не предусмотрено</w:t>
      </w:r>
      <w:r w:rsidR="00461C50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461C50" w:rsidRPr="00461C50">
        <w:rPr>
          <w:rFonts w:ascii="Times New Roman" w:eastAsia="Calibri" w:hAnsi="Times New Roman" w:cs="Times New Roman"/>
          <w:sz w:val="28"/>
          <w:szCs w:val="28"/>
        </w:rPr>
        <w:t>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461C50">
        <w:rPr>
          <w:rFonts w:ascii="Times New Roman" w:eastAsia="Calibri" w:hAnsi="Times New Roman" w:cs="Times New Roman"/>
          <w:sz w:val="28"/>
          <w:szCs w:val="28"/>
        </w:rPr>
        <w:t>".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1.5. Задачами проведения публичных консультаций по проектам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являются: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максимальное вовлечение в процесс обсуждения проектов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 участников публичных консультаций, а также учет их интересов;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установление сроков обсуждения проектов </w:t>
      </w:r>
      <w:r w:rsidR="007C6D53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2.1.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разработчиком проекта </w:t>
      </w:r>
      <w:r w:rsidR="00A94F5D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>2.1.1. Оценка регулирующего воздействия не проводится в отношении: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а) проектов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772DE" w:rsidRPr="00461C50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б) проектов </w:t>
      </w:r>
      <w:r w:rsidR="00A94F5D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eastAsia="Calibri" w:hAnsi="Times New Roman" w:cs="Times New Roman"/>
          <w:sz w:val="28"/>
          <w:szCs w:val="28"/>
        </w:rPr>
        <w:t>нормативных правовых актов представительных органов муниципальных образований, регулирующих бюджетные правоотношения.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2.2.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проводится с учетом степени регулирующего воздействия положений, содержащихся в проекте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устанавливающие ранее не предусмотренные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341ED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341ED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области;</w:t>
      </w:r>
      <w:proofErr w:type="gramEnd"/>
    </w:p>
    <w:p w:rsidR="000D742E" w:rsidRPr="00461C50" w:rsidRDefault="009A4937" w:rsidP="00E26A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содержит положения, изменяющие ранее предусмотренные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обязанности,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запреты и ограничения для субъектов предпринимательской и инвестиционной деятельности, в том числе предусмотренные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и (или) положения, приводящие к увеличению ранее предусмотренных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расходов субъектов предпринимательской и инвестиционной деятельности и бюджета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80B" w:rsidRPr="00461C50">
        <w:rPr>
          <w:rFonts w:ascii="Times New Roman" w:hAnsi="Times New Roman" w:cs="Times New Roman"/>
          <w:sz w:val="28"/>
          <w:szCs w:val="28"/>
        </w:rPr>
        <w:t>ест</w:t>
      </w:r>
      <w:r w:rsidR="001367C4" w:rsidRPr="00461C50">
        <w:rPr>
          <w:rFonts w:ascii="Times New Roman" w:hAnsi="Times New Roman" w:cs="Times New Roman"/>
          <w:sz w:val="28"/>
          <w:szCs w:val="28"/>
        </w:rPr>
        <w:t>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  <w:bookmarkStart w:id="3" w:name="Par0"/>
      <w:bookmarkEnd w:id="3"/>
    </w:p>
    <w:p w:rsidR="000D742E" w:rsidRPr="00461C50" w:rsidRDefault="000D742E" w:rsidP="00E26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r:id="rId11" w:history="1">
        <w:r w:rsidRPr="00461C50">
          <w:rPr>
            <w:rFonts w:ascii="Times New Roman" w:eastAsia="Calibri" w:hAnsi="Times New Roman" w:cs="Times New Roman"/>
            <w:sz w:val="28"/>
            <w:szCs w:val="28"/>
          </w:rPr>
          <w:t>пунктами "а"</w:t>
        </w:r>
      </w:hyperlink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0" w:history="1">
        <w:r w:rsidRPr="00461C50">
          <w:rPr>
            <w:rFonts w:ascii="Times New Roman" w:eastAsia="Calibri" w:hAnsi="Times New Roman" w:cs="Times New Roman"/>
            <w:sz w:val="28"/>
            <w:szCs w:val="28"/>
          </w:rPr>
          <w:t>"б" части 2</w:t>
        </w:r>
      </w:hyperlink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статьи. 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r w:rsidR="00737F88" w:rsidRPr="00461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937" w:rsidRPr="00461C50" w:rsidRDefault="000D742E" w:rsidP="000D7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9A4937" w:rsidRPr="00461C50" w:rsidRDefault="00846526" w:rsidP="008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а) проведение разработчиком проекта муниципального нормативного правового акта публичных консультаций по проекту </w:t>
      </w:r>
      <w:r w:rsidR="00E26A3C" w:rsidRPr="00461C5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акта. 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При проведении ОРВ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</w:t>
      </w:r>
      <w:proofErr w:type="gramEnd"/>
      <w:r w:rsidRPr="00461C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61C50">
        <w:rPr>
          <w:rFonts w:ascii="Times New Roman" w:eastAsia="Calibri" w:hAnsi="Times New Roman" w:cs="Times New Roman"/>
          <w:sz w:val="28"/>
          <w:szCs w:val="28"/>
        </w:rPr>
        <w:t>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подготовка разработчиком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отчета о проведении </w:t>
      </w:r>
      <w:r w:rsidR="001367C4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подготовка уполномоченным органом заключения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F679DC" w:rsidRPr="00461C50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73"/>
      <w:bookmarkEnd w:id="4"/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проводящий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после принятия решения о подготовке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пров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одит публичные консультации, которые могут включать </w:t>
      </w:r>
      <w:r w:rsidR="00F679DC" w:rsidRPr="00461C50">
        <w:rPr>
          <w:rFonts w:ascii="Times New Roman" w:eastAsia="Calibri" w:hAnsi="Times New Roman" w:cs="Times New Roman"/>
          <w:sz w:val="28"/>
          <w:szCs w:val="28"/>
        </w:rPr>
        <w:t>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 в следующем</w:t>
      </w:r>
      <w:proofErr w:type="gramEnd"/>
      <w:r w:rsidR="00F679DC" w:rsidRPr="0046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- </w:t>
      </w:r>
      <w:r w:rsidRPr="00461C50">
        <w:rPr>
          <w:rFonts w:ascii="Times New Roman" w:hAnsi="Times New Roman" w:cs="Times New Roman"/>
          <w:sz w:val="28"/>
          <w:szCs w:val="28"/>
        </w:rPr>
        <w:t>размещает на своем официальном сайте в информационно-телекоммуникационной сети Интернет: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461C50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BA32FC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принятия, изменения, отмены которых потребует принятие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461C50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(в случае внесения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реализация которого потребует материальных затрат);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0" w:history="1">
        <w:r w:rsidRPr="00461C5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подготовке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по форме, установленной в приложении N 1 к настоящему Порядку;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перечень вопросов по проекту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</w:t>
      </w:r>
      <w:r w:rsidR="00E26A3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</w:t>
      </w:r>
      <w:r w:rsidR="00443EDA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 w:rsidRPr="00461C50">
        <w:rPr>
          <w:rFonts w:ascii="Times New Roman" w:hAnsi="Times New Roman" w:cs="Times New Roman"/>
          <w:sz w:val="28"/>
          <w:szCs w:val="28"/>
        </w:rPr>
        <w:t>ьменной и электронной формах в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дминистрацию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для их р</w:t>
      </w:r>
      <w:r w:rsidR="00EC0195" w:rsidRPr="00461C50"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естравс</w:t>
      </w:r>
      <w:r w:rsidRPr="00461C50">
        <w:rPr>
          <w:rFonts w:ascii="Times New Roman" w:hAnsi="Times New Roman" w:cs="Times New Roman"/>
          <w:sz w:val="28"/>
          <w:szCs w:val="28"/>
        </w:rPr>
        <w:t>кий Самарской области.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2.5. </w:t>
      </w:r>
      <w:r w:rsidR="00EC0195" w:rsidRPr="00461C50">
        <w:rPr>
          <w:rFonts w:ascii="Times New Roman" w:hAnsi="Times New Roman" w:cs="Times New Roman"/>
          <w:sz w:val="28"/>
          <w:szCs w:val="28"/>
        </w:rPr>
        <w:t>Уполномоченный орган на проведение 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в срок не позднее трех рабочих дней с</w:t>
      </w:r>
      <w:r w:rsidR="00EC0195" w:rsidRPr="00461C50">
        <w:rPr>
          <w:rFonts w:ascii="Times New Roman" w:hAnsi="Times New Roman" w:cs="Times New Roman"/>
          <w:sz w:val="28"/>
          <w:szCs w:val="28"/>
        </w:rPr>
        <w:t>о дня поступления материалов в а</w:t>
      </w:r>
      <w:r w:rsidRPr="00461C5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указанных в </w:t>
      </w:r>
      <w:hyperlink w:anchor="Par73" w:history="1">
        <w:r w:rsidRPr="00461C5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их на официальном сайте </w:t>
      </w:r>
      <w:r w:rsidR="00EC0195" w:rsidRPr="00461C50">
        <w:rPr>
          <w:rFonts w:ascii="Times New Roman" w:hAnsi="Times New Roman" w:cs="Times New Roman"/>
          <w:sz w:val="28"/>
          <w:szCs w:val="28"/>
        </w:rPr>
        <w:t>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F679DC" w:rsidRPr="00461C50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F679DC" w:rsidRPr="00461C50">
        <w:rPr>
          <w:rFonts w:ascii="Times New Roman" w:eastAsia="Calibri" w:hAnsi="Times New Roman" w:cs="Times New Roman"/>
          <w:sz w:val="28"/>
          <w:szCs w:val="28"/>
        </w:rPr>
        <w:t>На этапе публичных консультаций разработчик проекта муниципального нормативного правового акта направляет извещение о начале процедуры ОРВ проекта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 заключены соглашения о взаимодействии в сфере ОРВ, с предложением принять участие в публичных консультациях.</w:t>
      </w:r>
      <w:proofErr w:type="gramEnd"/>
    </w:p>
    <w:p w:rsidR="009A4937" w:rsidRPr="00461C50" w:rsidRDefault="00F679DC" w:rsidP="00F67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О размещении на официальном сайте материалов, указанных в </w:t>
      </w:r>
      <w:hyperlink w:anchor="Par73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 течение 5 рабочих дней со дня их размещения уведомляет: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области, а также </w:t>
      </w:r>
      <w:r w:rsidR="002E5029" w:rsidRPr="00461C50">
        <w:rPr>
          <w:rFonts w:ascii="Times New Roman" w:hAnsi="Times New Roman" w:cs="Times New Roman"/>
          <w:sz w:val="28"/>
          <w:szCs w:val="28"/>
        </w:rPr>
        <w:t xml:space="preserve">общественного помощника </w:t>
      </w:r>
      <w:r w:rsidRPr="00461C50">
        <w:rPr>
          <w:rFonts w:ascii="Times New Roman" w:hAnsi="Times New Roman" w:cs="Times New Roman"/>
          <w:sz w:val="28"/>
          <w:szCs w:val="28"/>
        </w:rPr>
        <w:t>Уполномоченного</w:t>
      </w:r>
      <w:r w:rsidR="00F679DC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по защите прав предпринимателей в Самарской области;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2.7. Срок, в течение которого разработчиком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принимаются предложения по проекту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указывается им в уведомлении о подготовке проекта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с учетом степени регулирующего воздействия положений, содержащихся в проекте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но не может составлять менее: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а) 20 календарных дней - для проектов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высокую или среднюю степень регулирующего воздействия;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15 календарных дней - для проектов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положения, имеющие низкую степень регулирующего воздействия.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</w:t>
      </w:r>
      <w:r w:rsidR="00EC080B" w:rsidRPr="00461C50">
        <w:rPr>
          <w:rFonts w:ascii="Times New Roman" w:hAnsi="Times New Roman" w:cs="Times New Roman"/>
          <w:sz w:val="28"/>
          <w:szCs w:val="28"/>
        </w:rPr>
        <w:t>8</w:t>
      </w:r>
      <w:r w:rsidRPr="00461C50">
        <w:rPr>
          <w:rFonts w:ascii="Times New Roman" w:hAnsi="Times New Roman" w:cs="Times New Roman"/>
          <w:sz w:val="28"/>
          <w:szCs w:val="28"/>
        </w:rPr>
        <w:t xml:space="preserve">.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проводящий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</w:t>
      </w:r>
      <w:r w:rsidR="00EC080B" w:rsidRPr="00461C50">
        <w:rPr>
          <w:rFonts w:ascii="Times New Roman" w:hAnsi="Times New Roman" w:cs="Times New Roman"/>
          <w:sz w:val="28"/>
          <w:szCs w:val="28"/>
        </w:rPr>
        <w:t>9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Предложения, полученные в ходе общественного обсуждения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фиксируются разработчиком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222" w:history="1">
        <w:r w:rsidRPr="00461C50">
          <w:rPr>
            <w:rFonts w:ascii="Times New Roman" w:hAnsi="Times New Roman" w:cs="Times New Roman"/>
            <w:sz w:val="28"/>
            <w:szCs w:val="28"/>
          </w:rPr>
          <w:t>свода предложений</w:t>
        </w:r>
      </w:hyperlink>
      <w:r w:rsidRPr="00461C50">
        <w:rPr>
          <w:rFonts w:ascii="Times New Roman" w:hAnsi="Times New Roman" w:cs="Times New Roman"/>
          <w:sz w:val="28"/>
          <w:szCs w:val="28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0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По результатам анализа предложений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1</w:t>
      </w:r>
      <w:r w:rsidRPr="00461C50">
        <w:rPr>
          <w:rFonts w:ascii="Times New Roman" w:hAnsi="Times New Roman" w:cs="Times New Roman"/>
          <w:sz w:val="28"/>
          <w:szCs w:val="28"/>
        </w:rPr>
        <w:t>. В течение 10 рабочих дней со дня окончания срока приема предложений по проекту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разработчик проекта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подготавливает отчет о проведении </w:t>
      </w:r>
      <w:r w:rsidR="00661E20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2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w:anchor="Par268" w:history="1">
        <w:r w:rsidRPr="00461C5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"/>
      <w:bookmarkEnd w:id="7"/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3</w:t>
      </w:r>
      <w:r w:rsidRPr="00461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течение трех рабочих дней со дня окончания срока для подготовки отчета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направляет проект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материалы, указанные в </w:t>
      </w:r>
      <w:hyperlink w:anchor="Par75" w:history="1">
        <w:r w:rsidRPr="00461C50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461C50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уполномоченный орган для подготовки заключения об оценке регулирующего воздействия.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4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На основании отчета о проведении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 w:rsidRPr="00461C5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55E6C" w:rsidRPr="00461C50">
        <w:rPr>
          <w:rFonts w:ascii="Times New Roman" w:hAnsi="Times New Roman" w:cs="Times New Roman"/>
          <w:sz w:val="28"/>
          <w:szCs w:val="28"/>
        </w:rPr>
        <w:t xml:space="preserve"> 2.13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Заключение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должно содержать выводы о наличии (отсутствии) в проекте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EC0195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</w:t>
      </w:r>
      <w:r w:rsidR="00EC0195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ar98" w:history="1">
        <w:r w:rsidRPr="00461C50">
          <w:rPr>
            <w:rFonts w:ascii="Times New Roman" w:hAnsi="Times New Roman" w:cs="Times New Roman"/>
            <w:sz w:val="28"/>
            <w:szCs w:val="28"/>
          </w:rPr>
          <w:t>абзацем первым настоящего пункта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99" w:history="1">
        <w:r w:rsidRPr="00461C50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предусмотрена в приложении N 4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2.1</w:t>
      </w:r>
      <w:r w:rsidR="00EC080B" w:rsidRPr="00461C50">
        <w:rPr>
          <w:rFonts w:ascii="Times New Roman" w:hAnsi="Times New Roman" w:cs="Times New Roman"/>
          <w:sz w:val="28"/>
          <w:szCs w:val="28"/>
        </w:rPr>
        <w:t>5</w:t>
      </w:r>
      <w:r w:rsidRPr="00461C50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и с учетом заключения уполномоченного органа об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разработчик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может принять одно из следующих решений: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внести проект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016EF" w:rsidRPr="00461C50">
        <w:rPr>
          <w:rFonts w:ascii="Times New Roman" w:hAnsi="Times New Roman" w:cs="Times New Roman"/>
          <w:sz w:val="28"/>
          <w:szCs w:val="28"/>
        </w:rPr>
        <w:t>правового акта на рассмотрение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B0843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CB0843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;</w:t>
      </w:r>
    </w:p>
    <w:p w:rsidR="00C92E09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доработать проект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</w:t>
      </w:r>
      <w:r w:rsidR="000016EF" w:rsidRPr="00461C50">
        <w:rPr>
          <w:rFonts w:ascii="Times New Roman" w:hAnsi="Times New Roman" w:cs="Times New Roman"/>
          <w:sz w:val="28"/>
          <w:szCs w:val="28"/>
        </w:rPr>
        <w:t>а и внести его на рассмотрение а</w:t>
      </w:r>
      <w:r w:rsidRPr="00461C50">
        <w:rPr>
          <w:rFonts w:ascii="Times New Roman" w:hAnsi="Times New Roman" w:cs="Times New Roman"/>
          <w:sz w:val="28"/>
          <w:szCs w:val="28"/>
        </w:rPr>
        <w:t>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CB0843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CB0843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, в отношении соответствующего проекта нормативного правового акта повторно проводится </w:t>
      </w:r>
      <w:r w:rsidR="000016EF" w:rsidRPr="00461C50">
        <w:rPr>
          <w:rFonts w:ascii="Times New Roman" w:hAnsi="Times New Roman" w:cs="Times New Roman"/>
          <w:sz w:val="28"/>
          <w:szCs w:val="28"/>
        </w:rPr>
        <w:t>ОРВ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и требованиями </w:t>
      </w:r>
      <w:hyperlink r:id="rId12" w:history="1">
        <w:r w:rsidRPr="00461C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Самарской области от 14.11.2014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N 117-ГД "Об установлении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рассмотрение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E022B7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E022B7" w:rsidRPr="00461C50">
        <w:rPr>
          <w:rFonts w:ascii="Times New Roman" w:hAnsi="Times New Roman" w:cs="Times New Roman"/>
          <w:bCs/>
          <w:sz w:val="28"/>
          <w:szCs w:val="28"/>
        </w:rPr>
        <w:t>или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461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  <w:r w:rsidR="000016EF" w:rsidRPr="00461C50">
        <w:rPr>
          <w:rFonts w:ascii="Times New Roman" w:hAnsi="Times New Roman" w:cs="Times New Roman"/>
          <w:sz w:val="28"/>
          <w:szCs w:val="28"/>
        </w:rPr>
        <w:t>.</w:t>
      </w:r>
    </w:p>
    <w:p w:rsidR="009A4937" w:rsidRPr="00461C50" w:rsidRDefault="009A4937" w:rsidP="009A4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3.1. Экспертиза проводится уполномоченным органом на основе ежегодного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плана проведения экспертизы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B32202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B32202" w:rsidRPr="00461C50">
        <w:rPr>
          <w:rFonts w:ascii="Times New Roman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Ежегодный план составляется</w:t>
      </w:r>
      <w:r w:rsidR="00BD5A2E" w:rsidRPr="00461C50">
        <w:rPr>
          <w:rFonts w:ascii="Times New Roman" w:hAnsi="Times New Roman" w:cs="Times New Roman"/>
          <w:sz w:val="28"/>
          <w:szCs w:val="28"/>
        </w:rPr>
        <w:t xml:space="preserve"> уполномоченным органом 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BD5A2E" w:rsidRPr="00461C50">
        <w:rPr>
          <w:rFonts w:ascii="Times New Roman" w:hAnsi="Times New Roman" w:cs="Times New Roman"/>
          <w:sz w:val="28"/>
          <w:szCs w:val="28"/>
        </w:rPr>
        <w:t>Главой</w:t>
      </w:r>
      <w:r w:rsidRPr="00461C50">
        <w:rPr>
          <w:rFonts w:ascii="Times New Roman" w:hAnsi="Times New Roman" w:cs="Times New Roman"/>
          <w:sz w:val="28"/>
          <w:szCs w:val="28"/>
        </w:rPr>
        <w:t xml:space="preserve">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  не позднее 1 декабря года, предшествующего году, в котором планируется проведение экспертизы.</w:t>
      </w:r>
      <w:r w:rsidR="00BD5A2E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481" w:history="1">
        <w:r w:rsidRPr="00461C50">
          <w:rPr>
            <w:rFonts w:ascii="Times New Roman" w:hAnsi="Times New Roman" w:cs="Times New Roman"/>
            <w:sz w:val="28"/>
            <w:szCs w:val="28"/>
          </w:rPr>
          <w:t>ежегодного плана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предусмотрена в приложении N 5 к настоящему Порядку.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проведение публичных консультаций по</w:t>
      </w:r>
      <w:r w:rsidR="00063A21" w:rsidRPr="0046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461C50">
        <w:rPr>
          <w:rFonts w:ascii="Times New Roman" w:hAnsi="Times New Roman" w:cs="Times New Roman"/>
          <w:sz w:val="28"/>
          <w:szCs w:val="28"/>
        </w:rPr>
        <w:t xml:space="preserve"> нормативному правовому акту;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063A21" w:rsidRPr="00461C50" w:rsidRDefault="00063A21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16"/>
      <w:bookmarkEnd w:id="9"/>
      <w:r w:rsidRPr="00461C50">
        <w:rPr>
          <w:rFonts w:ascii="Times New Roman" w:eastAsia="Calibri" w:hAnsi="Times New Roman" w:cs="Times New Roman"/>
          <w:sz w:val="28"/>
          <w:szCs w:val="28"/>
        </w:rPr>
        <w:t>3.3 Уполномоченный орган проводит публичные консультации, которые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"Интернет".</w:t>
      </w:r>
    </w:p>
    <w:p w:rsidR="00063A21" w:rsidRPr="00461C50" w:rsidRDefault="009D6F8E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50">
        <w:rPr>
          <w:rFonts w:ascii="Times New Roman" w:eastAsia="Calibri" w:hAnsi="Times New Roman" w:cs="Times New Roman"/>
          <w:sz w:val="28"/>
          <w:szCs w:val="28"/>
        </w:rPr>
        <w:t>3.</w:t>
      </w:r>
      <w:r w:rsidR="00063A21" w:rsidRPr="00461C50">
        <w:rPr>
          <w:rFonts w:ascii="Times New Roman" w:eastAsia="Calibri" w:hAnsi="Times New Roman" w:cs="Times New Roman"/>
          <w:sz w:val="28"/>
          <w:szCs w:val="28"/>
        </w:rPr>
        <w:t>4. 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заключены соглашения о взаимодействии в сфере ОРВ, с предложением принять участие в публичных консультациях.</w:t>
      </w:r>
    </w:p>
    <w:p w:rsidR="009A4937" w:rsidRPr="00461C50" w:rsidRDefault="00063A21" w:rsidP="00063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D6F8E" w:rsidRPr="00461C50">
        <w:rPr>
          <w:rFonts w:ascii="Times New Roman" w:hAnsi="Times New Roman" w:cs="Times New Roman"/>
          <w:sz w:val="28"/>
          <w:szCs w:val="28"/>
        </w:rPr>
        <w:t>3.5</w:t>
      </w:r>
      <w:r w:rsidR="009A4937" w:rsidRPr="00461C50">
        <w:rPr>
          <w:rFonts w:ascii="Times New Roman" w:hAnsi="Times New Roman" w:cs="Times New Roman"/>
          <w:sz w:val="28"/>
          <w:szCs w:val="28"/>
        </w:rPr>
        <w:t>. Для проведения публичных консультаций уполномоченный орган подготавливает: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519" w:history="1">
        <w:r w:rsidRPr="00461C5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61C50">
        <w:rPr>
          <w:rFonts w:ascii="Times New Roman" w:hAnsi="Times New Roman" w:cs="Times New Roman"/>
          <w:sz w:val="28"/>
          <w:szCs w:val="28"/>
        </w:rPr>
        <w:t xml:space="preserve"> о проведении экспертизы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согласно приложению N 6 к настоящему Порядку;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lastRenderedPageBreak/>
        <w:t xml:space="preserve">б) текст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 редакции, действующей на дату размещения уведомления о проведении экспертизы;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администрации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3.6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. Перечень вопросов для участников публичных консультаций составляется исходя из специфики 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4937" w:rsidRPr="00461C50">
        <w:rPr>
          <w:rFonts w:ascii="Times New Roman" w:hAnsi="Times New Roman" w:cs="Times New Roman"/>
          <w:sz w:val="28"/>
          <w:szCs w:val="28"/>
        </w:rPr>
        <w:t>нормативного правового акта, подлежащего экспертизе.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3.7</w:t>
      </w:r>
      <w:r w:rsidR="009A4937" w:rsidRPr="00461C50">
        <w:rPr>
          <w:rFonts w:ascii="Times New Roman" w:hAnsi="Times New Roman" w:cs="Times New Roman"/>
          <w:sz w:val="28"/>
          <w:szCs w:val="28"/>
        </w:rPr>
        <w:t>. О размещении на официальном сайте администрации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материалов, указанных в </w:t>
      </w:r>
      <w:hyperlink w:anchor="Par116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области, а также</w:t>
      </w:r>
      <w:r w:rsidR="009B42A3" w:rsidRPr="00461C50">
        <w:rPr>
          <w:rFonts w:ascii="Times New Roman" w:hAnsi="Times New Roman" w:cs="Times New Roman"/>
          <w:sz w:val="28"/>
          <w:szCs w:val="28"/>
        </w:rPr>
        <w:t xml:space="preserve"> общественного помощника</w:t>
      </w:r>
      <w:r w:rsidRPr="00461C50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Самарской области;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3.8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. Срок, в течение которого уполномоченным органом проводятся публичные консультации по </w:t>
      </w:r>
      <w:r w:rsidR="00661E20" w:rsidRPr="00461C50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нормативному правовому акту, составляет </w:t>
      </w:r>
      <w:r w:rsidR="002B125C" w:rsidRPr="00461C50">
        <w:rPr>
          <w:rFonts w:ascii="Times New Roman" w:hAnsi="Times New Roman" w:cs="Times New Roman"/>
          <w:sz w:val="28"/>
          <w:szCs w:val="28"/>
        </w:rPr>
        <w:t>30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="009A4937" w:rsidRPr="00461C50">
        <w:rPr>
          <w:sz w:val="28"/>
          <w:szCs w:val="28"/>
        </w:rPr>
        <w:t xml:space="preserve"> </w:t>
      </w:r>
      <w:r w:rsidR="009A4937"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ский Самарской области материалов, указанных в </w:t>
      </w:r>
      <w:hyperlink w:anchor="Par116" w:history="1">
        <w:r w:rsidR="009A4937" w:rsidRPr="00461C50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3.9</w:t>
      </w:r>
      <w:r w:rsidR="009A4937" w:rsidRPr="00461C50">
        <w:rPr>
          <w:rFonts w:ascii="Times New Roman" w:hAnsi="Times New Roman" w:cs="Times New Roman"/>
          <w:sz w:val="28"/>
          <w:szCs w:val="28"/>
        </w:rPr>
        <w:t>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461C50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4.</w:t>
      </w:r>
      <w:r w:rsidR="009A4937" w:rsidRPr="00461C50">
        <w:rPr>
          <w:rFonts w:ascii="Times New Roman" w:hAnsi="Times New Roman" w:cs="Times New Roman"/>
          <w:sz w:val="28"/>
          <w:szCs w:val="28"/>
        </w:rPr>
        <w:t xml:space="preserve"> Подготовка отчета о проведении экспертизы осуществляется с учетом результатов анализа: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б) положений </w:t>
      </w:r>
      <w:r w:rsidR="002B125C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во взаимосвязи со сложившейся практикой их применения.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а) выводы о наличии либо отсутствии в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61C50">
        <w:rPr>
          <w:rFonts w:ascii="Times New Roman" w:hAnsi="Times New Roman" w:cs="Times New Roman"/>
          <w:sz w:val="28"/>
          <w:szCs w:val="28"/>
        </w:rPr>
        <w:t>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б) при наличии в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61C50">
        <w:rPr>
          <w:rFonts w:ascii="Times New Roman" w:hAnsi="Times New Roman" w:cs="Times New Roman"/>
          <w:sz w:val="28"/>
          <w:szCs w:val="28"/>
        </w:rPr>
        <w:t xml:space="preserve">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C50">
        <w:rPr>
          <w:rFonts w:ascii="Times New Roman" w:hAnsi="Times New Roman" w:cs="Times New Roman"/>
          <w:sz w:val="28"/>
          <w:szCs w:val="28"/>
        </w:rPr>
        <w:t>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3.11. Отчет о проведении экспертизы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4E04" w:rsidRPr="00461C50">
        <w:rPr>
          <w:rFonts w:ascii="Times New Roman" w:hAnsi="Times New Roman" w:cs="Times New Roman"/>
          <w:sz w:val="28"/>
          <w:szCs w:val="28"/>
        </w:rPr>
        <w:t>правовых актов администрации муниципального района Пестравский Самарской области</w:t>
      </w:r>
      <w:r w:rsidRPr="00461C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461C50">
        <w:rPr>
          <w:rFonts w:ascii="Times New Roman" w:hAnsi="Times New Roman" w:cs="Times New Roman"/>
          <w:sz w:val="28"/>
          <w:szCs w:val="28"/>
        </w:rPr>
        <w:lastRenderedPageBreak/>
        <w:t>5 календарных дней со дня его подписания направляется уполномоченным органом Главе 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A34E04" w:rsidRPr="00461C50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proofErr w:type="gramStart"/>
      <w:r w:rsidRPr="00461C5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9D6F8E" w:rsidRPr="00461C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61C50">
        <w:rPr>
          <w:rFonts w:ascii="Times New Roman" w:hAnsi="Times New Roman" w:cs="Times New Roman"/>
          <w:sz w:val="28"/>
          <w:szCs w:val="28"/>
        </w:rPr>
        <w:t>правовых актов Собрания представителей  муниципального района</w:t>
      </w:r>
      <w:proofErr w:type="gramEnd"/>
      <w:r w:rsidRPr="00461C50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в течение 5 календарных дней со дня его подписания направляется уполномоченным органом председателю Собрания представителей муниципального района Пестравский Самарской области.</w:t>
      </w:r>
    </w:p>
    <w:p w:rsidR="00A34E04" w:rsidRPr="00461C50" w:rsidRDefault="00A34E04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937" w:rsidRPr="00461C50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 xml:space="preserve">3.12. Глава </w:t>
      </w:r>
      <w:r w:rsidRPr="00461C50">
        <w:rPr>
          <w:sz w:val="28"/>
          <w:szCs w:val="28"/>
        </w:rPr>
        <w:t xml:space="preserve"> </w:t>
      </w:r>
      <w:r w:rsidRPr="00461C50">
        <w:rPr>
          <w:rFonts w:ascii="Times New Roman" w:hAnsi="Times New Roman" w:cs="Times New Roman"/>
          <w:sz w:val="28"/>
          <w:szCs w:val="28"/>
        </w:rPr>
        <w:t>муниципального района П</w:t>
      </w:r>
      <w:r w:rsidR="000016EF" w:rsidRPr="00461C50">
        <w:rPr>
          <w:rFonts w:ascii="Times New Roman" w:hAnsi="Times New Roman" w:cs="Times New Roman"/>
          <w:sz w:val="28"/>
          <w:szCs w:val="28"/>
        </w:rPr>
        <w:t>естрав</w:t>
      </w:r>
      <w:r w:rsidRPr="00461C50"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и председатель Собрания представителей муниципального района Пестравский Самарской области </w:t>
      </w:r>
      <w:r w:rsidRPr="00461C50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отчета о пр</w:t>
      </w:r>
      <w:r w:rsidR="00A34E04" w:rsidRPr="00461C50">
        <w:rPr>
          <w:rFonts w:ascii="Times New Roman" w:hAnsi="Times New Roman" w:cs="Times New Roman"/>
          <w:sz w:val="28"/>
          <w:szCs w:val="28"/>
        </w:rPr>
        <w:t>оведении экспертизы рассматривают его</w:t>
      </w:r>
      <w:r w:rsidR="003A6819" w:rsidRPr="00461C50">
        <w:rPr>
          <w:rFonts w:ascii="Times New Roman" w:hAnsi="Times New Roman" w:cs="Times New Roman"/>
          <w:sz w:val="28"/>
          <w:szCs w:val="28"/>
        </w:rPr>
        <w:t xml:space="preserve">, устраняют разногласия между указанными органами по </w:t>
      </w:r>
      <w:proofErr w:type="gramStart"/>
      <w:r w:rsidR="003A6819" w:rsidRPr="00461C50">
        <w:rPr>
          <w:rFonts w:ascii="Times New Roman" w:hAnsi="Times New Roman" w:cs="Times New Roman"/>
          <w:sz w:val="28"/>
          <w:szCs w:val="28"/>
        </w:rPr>
        <w:t>вопросам, возникшим в ходе экспертизы</w:t>
      </w:r>
      <w:r w:rsidR="00A34E04" w:rsidRPr="00461C50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Pr="00461C5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A6819" w:rsidRPr="00461C5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3A6819" w:rsidRPr="00461C50" w:rsidRDefault="003A681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а) внести изменения в муниципальный нормативный правовой акт с учетом</w:t>
      </w:r>
      <w:r w:rsidR="003D6E3A" w:rsidRPr="00461C50">
        <w:rPr>
          <w:rFonts w:ascii="Times New Roman" w:hAnsi="Times New Roman" w:cs="Times New Roman"/>
          <w:sz w:val="28"/>
          <w:szCs w:val="28"/>
        </w:rPr>
        <w:t xml:space="preserve"> замечаний, отраженных в отчете о проведении экспертизы</w:t>
      </w:r>
      <w:r w:rsidR="00173529" w:rsidRPr="00461C50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:rsidR="00173529" w:rsidRPr="00461C50" w:rsidRDefault="0017352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50">
        <w:rPr>
          <w:rFonts w:ascii="Times New Roman" w:hAnsi="Times New Roman" w:cs="Times New Roman"/>
          <w:sz w:val="28"/>
          <w:szCs w:val="28"/>
        </w:rPr>
        <w:t>б) муниципальный нормативный правовой акт оставить в действующей редакции.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1C50" w:rsidRDefault="00461C50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60"/>
      <w:bookmarkEnd w:id="10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подготовке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Планируемый срок вступления в силу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Разработчик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5. Обоснование необходимости подготовки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  <w:r w:rsidR="00A620B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Контактные данные  для  направления  предложений  (ответственное  лицо,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22"/>
      <w:bookmarkEnd w:id="11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Предложения принимались 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акта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</w:t>
            </w:r>
            <w:r w:rsidR="001B244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268"/>
      <w:bookmarkEnd w:id="12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 на решение которой направлено принятие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1B2448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9A4937"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7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448" w:rsidRDefault="001B2448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029" w:rsidRPr="00B3744B" w:rsidRDefault="002E5029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399"/>
      <w:bookmarkEnd w:id="14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6.1. О наличии  (отсутствии)   в   проекте 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положений,  вводящих  избыточные  обязанности,  запреты  и  ограничения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6.2. О  наличии  (отсутствии)   в  проекте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r w:rsidR="001B2448">
        <w:rPr>
          <w:rFonts w:ascii="Times New Roman" w:hAnsi="Times New Roman" w:cs="Times New Roman"/>
          <w:sz w:val="22"/>
          <w:szCs w:val="22"/>
        </w:rPr>
        <w:t>руководителя уполномоченного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 xml:space="preserve">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481"/>
      <w:bookmarkEnd w:id="15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</w:t>
      </w:r>
      <w:r w:rsidR="00B50C24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4B">
              <w:rPr>
                <w:rFonts w:ascii="Times New Roman" w:hAnsi="Times New Roman" w:cs="Times New Roman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</w:t>
            </w:r>
            <w:r w:rsidR="00B50C24">
              <w:rPr>
                <w:rFonts w:ascii="Times New Roman" w:hAnsi="Times New Roman" w:cs="Times New Roman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</w:rPr>
              <w:t xml:space="preserve">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 xml:space="preserve">сь начальника </w:t>
      </w:r>
      <w:r w:rsidR="00B50C24">
        <w:rPr>
          <w:rFonts w:ascii="Times New Roman" w:hAnsi="Times New Roman" w:cs="Times New Roman"/>
          <w:sz w:val="22"/>
          <w:szCs w:val="22"/>
        </w:rPr>
        <w:t>уполномоченного органа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Пестравский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4927D1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519"/>
      <w:bookmarkEnd w:id="16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проведении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и реквизиты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Дата вступления в силу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Основные   группы   субъектов   предпринимательской   и   инвестиционной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 Срок, в  течение  которого  принимаются  мнения  о наличии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Pr="00B3744B">
        <w:rPr>
          <w:rFonts w:ascii="Times New Roman" w:hAnsi="Times New Roman" w:cs="Times New Roman"/>
          <w:sz w:val="22"/>
          <w:szCs w:val="22"/>
        </w:rPr>
        <w:t>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правовом 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акте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официальном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Контактное лицо (фамилия, имя, отчество, должность,  контактный телефон,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06207F"/>
    <w:rsid w:val="00063A21"/>
    <w:rsid w:val="000D742E"/>
    <w:rsid w:val="001367C4"/>
    <w:rsid w:val="00173529"/>
    <w:rsid w:val="001B2448"/>
    <w:rsid w:val="00207A2F"/>
    <w:rsid w:val="002158D8"/>
    <w:rsid w:val="002B125C"/>
    <w:rsid w:val="002E5029"/>
    <w:rsid w:val="003A6819"/>
    <w:rsid w:val="003C3963"/>
    <w:rsid w:val="003D6E3A"/>
    <w:rsid w:val="00443EDA"/>
    <w:rsid w:val="00461C50"/>
    <w:rsid w:val="004663B0"/>
    <w:rsid w:val="00655E6C"/>
    <w:rsid w:val="00661E20"/>
    <w:rsid w:val="006E41C0"/>
    <w:rsid w:val="0070224D"/>
    <w:rsid w:val="007074D4"/>
    <w:rsid w:val="00710EE9"/>
    <w:rsid w:val="00737F88"/>
    <w:rsid w:val="00754BF7"/>
    <w:rsid w:val="007C6D53"/>
    <w:rsid w:val="00846526"/>
    <w:rsid w:val="00954EE8"/>
    <w:rsid w:val="009A4937"/>
    <w:rsid w:val="009B42A3"/>
    <w:rsid w:val="009D6F8E"/>
    <w:rsid w:val="00A34E04"/>
    <w:rsid w:val="00A620B4"/>
    <w:rsid w:val="00A94F5D"/>
    <w:rsid w:val="00B32202"/>
    <w:rsid w:val="00B47644"/>
    <w:rsid w:val="00B50C24"/>
    <w:rsid w:val="00B748D4"/>
    <w:rsid w:val="00B917B7"/>
    <w:rsid w:val="00BA32FC"/>
    <w:rsid w:val="00BD5A2E"/>
    <w:rsid w:val="00C63B90"/>
    <w:rsid w:val="00C772DE"/>
    <w:rsid w:val="00C92E09"/>
    <w:rsid w:val="00CB0843"/>
    <w:rsid w:val="00CE1CB5"/>
    <w:rsid w:val="00CF3EFC"/>
    <w:rsid w:val="00E022B7"/>
    <w:rsid w:val="00E261EA"/>
    <w:rsid w:val="00E26A3C"/>
    <w:rsid w:val="00E341ED"/>
    <w:rsid w:val="00E944D4"/>
    <w:rsid w:val="00EC0195"/>
    <w:rsid w:val="00EC080B"/>
    <w:rsid w:val="00F07D3C"/>
    <w:rsid w:val="00F679DC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1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91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7E595C40B408A4A350CCB1149EFF7F42D3B333109128Bw9P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40ABEED8A7A52328D6FD9ACE8BB5CEF5D8802537E59695521FD1176205C1460EA0AEB46Ew3PEJ" TargetMode="External"/><Relationship Id="rId12" Type="http://schemas.openxmlformats.org/officeDocument/2006/relationships/hyperlink" Target="consultantplus://offline/ref=5240ABEED8A7A52328D6E397D8E7E9C6F2DBDC2937E595C40B408A4A350CCB11w4P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B791F6274E9A2546F764A76B6F67159C72124B178FC1A9A37A3C9EDA0713A204A825A8B77A8384DCD312C71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40ABEED8A7A52328D6E397D8E7E9C6F2DBDC2936E69CC509408A4A350CCB11w4P9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.yakovec\&#1042;&#1057;&#1045;%20&#1053;&#1055;&#1040;\&#1048;&#1102;&#1085;&#1100;%20&#1080;&#1102;&#1083;&#1100;%202017\&#1052;&#1086;&#1080;&#1089;&#1077;&#1077;&#1074;%20&#1054;&#1056;&#1042;\&#1055;&#1086;&#1089;&#1090;&#1072;&#1085;&#1086;&#1074;&#1083;&#1077;&#1085;&#1080;&#1077;%20&#1086;%20&#1087;&#1086;&#1088;&#1103;&#1076;&#1082;&#1077;%20&#1054;&#1056;&#1042;%20-%20&#1085;&#1086;&#1074;&#1086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AC7E-A3E5-45DF-BF62-F4226287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22</Pages>
  <Words>8106</Words>
  <Characters>46208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Елена В. Яковец</cp:lastModifiedBy>
  <cp:revision>34</cp:revision>
  <cp:lastPrinted>2015-12-09T07:30:00Z</cp:lastPrinted>
  <dcterms:created xsi:type="dcterms:W3CDTF">2015-12-03T07:51:00Z</dcterms:created>
  <dcterms:modified xsi:type="dcterms:W3CDTF">2017-08-02T11:59:00Z</dcterms:modified>
</cp:coreProperties>
</file>